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752AF" w14:textId="77777777" w:rsidR="004B4A68" w:rsidRPr="00292919" w:rsidRDefault="001C7599" w:rsidP="004B4A68">
      <w:pPr>
        <w:pStyle w:val="TableParagraph"/>
        <w:jc w:val="center"/>
        <w:rPr>
          <w:b/>
          <w:color w:val="FF0000"/>
          <w:sz w:val="40"/>
          <w:szCs w:val="4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6049E933" wp14:editId="0E8441DE">
            <wp:simplePos x="0" y="0"/>
            <wp:positionH relativeFrom="page">
              <wp:align>left</wp:align>
            </wp:positionH>
            <wp:positionV relativeFrom="paragraph">
              <wp:posOffset>-1179195</wp:posOffset>
            </wp:positionV>
            <wp:extent cx="10810875" cy="7632510"/>
            <wp:effectExtent l="0" t="0" r="0" b="6985"/>
            <wp:wrapNone/>
            <wp:docPr id="2" name="Рисунок 2" descr="https://i.pinimg.com/originals/ba/90/04/ba9004f82480d0cda500b380dc1902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ba/90/04/ba9004f82480d0cda500b380dc1902b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875" cy="76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A68" w:rsidRPr="00292919">
        <w:rPr>
          <w:b/>
          <w:color w:val="FF0000"/>
          <w:sz w:val="40"/>
          <w:szCs w:val="40"/>
        </w:rPr>
        <w:t>Уважаемые родители!</w:t>
      </w:r>
    </w:p>
    <w:p w14:paraId="17FBC716" w14:textId="77777777" w:rsidR="004B4A68" w:rsidRDefault="004B4A68" w:rsidP="004B4A68">
      <w:pPr>
        <w:pStyle w:val="TableParagraph"/>
        <w:jc w:val="center"/>
        <w:rPr>
          <w:b/>
          <w:sz w:val="24"/>
          <w:szCs w:val="24"/>
        </w:rPr>
      </w:pPr>
      <w:r w:rsidRPr="00292919">
        <w:rPr>
          <w:b/>
          <w:sz w:val="24"/>
          <w:szCs w:val="24"/>
        </w:rPr>
        <w:t xml:space="preserve">В 2023-2024 учебном году МБДОУ «Детский сад № 18 «Журавлик» предлагает для </w:t>
      </w:r>
    </w:p>
    <w:p w14:paraId="311163B8" w14:textId="77777777" w:rsidR="004B4A68" w:rsidRDefault="004B4A68" w:rsidP="004B4A68">
      <w:pPr>
        <w:pStyle w:val="TableParagraph"/>
        <w:jc w:val="center"/>
        <w:rPr>
          <w:b/>
          <w:sz w:val="24"/>
          <w:szCs w:val="24"/>
        </w:rPr>
      </w:pPr>
      <w:r w:rsidRPr="00292919">
        <w:rPr>
          <w:b/>
          <w:sz w:val="24"/>
          <w:szCs w:val="24"/>
        </w:rPr>
        <w:t>Вас и Ваших детей платные образовательные услуги</w:t>
      </w:r>
    </w:p>
    <w:p w14:paraId="032B63B0" w14:textId="77777777" w:rsidR="001C7599" w:rsidRDefault="001C7599" w:rsidP="004B4A68">
      <w:pPr>
        <w:pStyle w:val="TableParagraph"/>
        <w:jc w:val="center"/>
        <w:rPr>
          <w:b/>
          <w:sz w:val="24"/>
          <w:szCs w:val="24"/>
        </w:rPr>
      </w:pPr>
    </w:p>
    <w:p w14:paraId="329C023F" w14:textId="77777777" w:rsidR="001C7599" w:rsidRDefault="001C7599" w:rsidP="004B4A68">
      <w:pPr>
        <w:pStyle w:val="TableParagraph"/>
        <w:jc w:val="center"/>
        <w:rPr>
          <w:b/>
          <w:sz w:val="24"/>
          <w:szCs w:val="24"/>
        </w:rPr>
      </w:pPr>
    </w:p>
    <w:p w14:paraId="260F0448" w14:textId="77777777" w:rsidR="001C7599" w:rsidRDefault="001C7599" w:rsidP="004B4A68">
      <w:pPr>
        <w:pStyle w:val="TableParagraph"/>
        <w:jc w:val="center"/>
        <w:rPr>
          <w:b/>
          <w:sz w:val="24"/>
          <w:szCs w:val="24"/>
        </w:rPr>
      </w:pPr>
    </w:p>
    <w:tbl>
      <w:tblPr>
        <w:tblStyle w:val="TableNormal"/>
        <w:tblpPr w:leftFromText="180" w:rightFromText="180" w:vertAnchor="page" w:horzAnchor="margin" w:tblpXSpec="center" w:tblpY="2596"/>
        <w:tblW w:w="128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2627"/>
        <w:gridCol w:w="5532"/>
        <w:gridCol w:w="967"/>
        <w:gridCol w:w="967"/>
        <w:gridCol w:w="968"/>
        <w:gridCol w:w="1243"/>
      </w:tblGrid>
      <w:tr w:rsidR="001C7599" w:rsidRPr="003F59C0" w14:paraId="1ABBC069" w14:textId="77777777" w:rsidTr="001C7599">
        <w:trPr>
          <w:cantSplit/>
          <w:trHeight w:val="528"/>
        </w:trPr>
        <w:tc>
          <w:tcPr>
            <w:tcW w:w="561" w:type="dxa"/>
          </w:tcPr>
          <w:p w14:paraId="2923FD06" w14:textId="77777777" w:rsidR="001C7599" w:rsidRPr="003F59C0" w:rsidRDefault="001C7599" w:rsidP="001C7599">
            <w:pPr>
              <w:pStyle w:val="TableParagraph"/>
              <w:spacing w:line="240" w:lineRule="auto"/>
              <w:ind w:left="124" w:hanging="24"/>
              <w:rPr>
                <w:b/>
                <w:sz w:val="24"/>
                <w:szCs w:val="24"/>
              </w:rPr>
            </w:pPr>
            <w:r w:rsidRPr="003F59C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27" w:type="dxa"/>
          </w:tcPr>
          <w:p w14:paraId="64AE91DD" w14:textId="77777777" w:rsidR="001C7599" w:rsidRPr="003F59C0" w:rsidRDefault="001C7599" w:rsidP="001C7599">
            <w:pPr>
              <w:pStyle w:val="TableParagraph"/>
              <w:spacing w:line="240" w:lineRule="auto"/>
              <w:ind w:left="90" w:right="80" w:firstLine="51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59C0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3F59C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9C0">
              <w:rPr>
                <w:b/>
                <w:sz w:val="24"/>
                <w:szCs w:val="24"/>
              </w:rPr>
              <w:t>платной</w:t>
            </w:r>
            <w:proofErr w:type="spellEnd"/>
            <w:r w:rsidRPr="003F59C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9C0">
              <w:rPr>
                <w:b/>
                <w:sz w:val="24"/>
                <w:szCs w:val="24"/>
              </w:rPr>
              <w:t>образовательной</w:t>
            </w:r>
            <w:proofErr w:type="spellEnd"/>
            <w:r w:rsidRPr="003F59C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3F59C0">
              <w:rPr>
                <w:b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5532" w:type="dxa"/>
          </w:tcPr>
          <w:p w14:paraId="181EBE74" w14:textId="77777777" w:rsidR="001C7599" w:rsidRPr="003F59C0" w:rsidRDefault="001C7599" w:rsidP="001C7599">
            <w:pPr>
              <w:pStyle w:val="TableParagraph"/>
              <w:spacing w:line="240" w:lineRule="auto"/>
              <w:ind w:left="118" w:right="88" w:firstLine="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3F59C0">
              <w:rPr>
                <w:b/>
                <w:sz w:val="24"/>
                <w:szCs w:val="24"/>
              </w:rPr>
              <w:t>Назначение</w:t>
            </w:r>
            <w:proofErr w:type="spellEnd"/>
          </w:p>
        </w:tc>
        <w:tc>
          <w:tcPr>
            <w:tcW w:w="967" w:type="dxa"/>
          </w:tcPr>
          <w:p w14:paraId="6E7D2295" w14:textId="77777777" w:rsidR="001C7599" w:rsidRPr="00292919" w:rsidRDefault="001C7599" w:rsidP="001C7599">
            <w:pPr>
              <w:pStyle w:val="TableParagraph"/>
              <w:spacing w:line="240" w:lineRule="auto"/>
              <w:ind w:left="118" w:right="88" w:firstLine="12"/>
              <w:rPr>
                <w:b/>
              </w:rPr>
            </w:pPr>
            <w:proofErr w:type="spellStart"/>
            <w:r w:rsidRPr="00292919">
              <w:rPr>
                <w:b/>
              </w:rPr>
              <w:t>Тариф</w:t>
            </w:r>
            <w:proofErr w:type="spellEnd"/>
            <w:r w:rsidRPr="00292919">
              <w:rPr>
                <w:b/>
              </w:rPr>
              <w:t xml:space="preserve"> (</w:t>
            </w:r>
            <w:proofErr w:type="spellStart"/>
            <w:r w:rsidRPr="00292919">
              <w:rPr>
                <w:b/>
              </w:rPr>
              <w:t>цена</w:t>
            </w:r>
            <w:proofErr w:type="spellEnd"/>
            <w:r w:rsidRPr="00292919">
              <w:rPr>
                <w:b/>
              </w:rPr>
              <w:t xml:space="preserve"> </w:t>
            </w:r>
            <w:proofErr w:type="spellStart"/>
            <w:r w:rsidRPr="00292919">
              <w:rPr>
                <w:b/>
              </w:rPr>
              <w:t>за</w:t>
            </w:r>
            <w:proofErr w:type="spellEnd"/>
            <w:r w:rsidRPr="00292919">
              <w:rPr>
                <w:b/>
              </w:rPr>
              <w:t xml:space="preserve"> 1</w:t>
            </w:r>
          </w:p>
          <w:p w14:paraId="51A4A20B" w14:textId="77777777" w:rsidR="001C7599" w:rsidRPr="00292919" w:rsidRDefault="001C7599" w:rsidP="001C7599">
            <w:pPr>
              <w:pStyle w:val="TableParagraph"/>
              <w:spacing w:line="240" w:lineRule="auto"/>
              <w:ind w:left="118" w:right="88" w:firstLine="12"/>
              <w:rPr>
                <w:b/>
              </w:rPr>
            </w:pPr>
            <w:proofErr w:type="spellStart"/>
            <w:r w:rsidRPr="00292919">
              <w:rPr>
                <w:b/>
              </w:rPr>
              <w:t>занятие</w:t>
            </w:r>
            <w:proofErr w:type="spellEnd"/>
            <w:r w:rsidRPr="00292919">
              <w:rPr>
                <w:b/>
              </w:rPr>
              <w:t>)</w:t>
            </w:r>
          </w:p>
        </w:tc>
        <w:tc>
          <w:tcPr>
            <w:tcW w:w="967" w:type="dxa"/>
          </w:tcPr>
          <w:p w14:paraId="33E959D6" w14:textId="77777777" w:rsidR="001C7599" w:rsidRPr="00292919" w:rsidRDefault="001C7599" w:rsidP="001C7599">
            <w:pPr>
              <w:pStyle w:val="TableParagraph"/>
              <w:spacing w:line="240" w:lineRule="auto"/>
              <w:ind w:left="135" w:right="123"/>
              <w:jc w:val="center"/>
              <w:rPr>
                <w:b/>
                <w:lang w:val="ru-RU"/>
              </w:rPr>
            </w:pPr>
            <w:r w:rsidRPr="00292919">
              <w:rPr>
                <w:b/>
                <w:lang w:val="ru-RU"/>
              </w:rPr>
              <w:t xml:space="preserve">Кол-во занятий </w:t>
            </w:r>
            <w:r w:rsidRPr="00292919">
              <w:rPr>
                <w:b/>
                <w:spacing w:val="-12"/>
                <w:lang w:val="ru-RU"/>
              </w:rPr>
              <w:t xml:space="preserve">в </w:t>
            </w:r>
            <w:r w:rsidRPr="00292919">
              <w:rPr>
                <w:b/>
                <w:lang w:val="ru-RU"/>
              </w:rPr>
              <w:t>месяц/</w:t>
            </w:r>
            <w:r w:rsidRPr="00292919">
              <w:rPr>
                <w:b/>
                <w:spacing w:val="-2"/>
                <w:lang w:val="ru-RU"/>
              </w:rPr>
              <w:t xml:space="preserve"> </w:t>
            </w:r>
          </w:p>
          <w:p w14:paraId="1A28386B" w14:textId="77777777" w:rsidR="001C7599" w:rsidRPr="00292919" w:rsidRDefault="001C7599" w:rsidP="001C7599">
            <w:pPr>
              <w:pStyle w:val="TableParagraph"/>
              <w:spacing w:line="240" w:lineRule="auto"/>
              <w:ind w:left="135" w:right="122"/>
              <w:jc w:val="center"/>
              <w:rPr>
                <w:b/>
              </w:rPr>
            </w:pPr>
            <w:r w:rsidRPr="00292919">
              <w:rPr>
                <w:b/>
              </w:rPr>
              <w:t>в</w:t>
            </w:r>
            <w:r w:rsidRPr="00292919">
              <w:rPr>
                <w:b/>
                <w:spacing w:val="-2"/>
              </w:rPr>
              <w:t xml:space="preserve"> </w:t>
            </w:r>
            <w:proofErr w:type="spellStart"/>
            <w:r w:rsidRPr="00292919">
              <w:rPr>
                <w:b/>
              </w:rPr>
              <w:t>год</w:t>
            </w:r>
            <w:proofErr w:type="spellEnd"/>
          </w:p>
        </w:tc>
        <w:tc>
          <w:tcPr>
            <w:tcW w:w="968" w:type="dxa"/>
          </w:tcPr>
          <w:p w14:paraId="140913E6" w14:textId="77777777" w:rsidR="001C7599" w:rsidRPr="00292919" w:rsidRDefault="001C7599" w:rsidP="001C7599">
            <w:pPr>
              <w:pStyle w:val="TableParagraph"/>
              <w:spacing w:line="240" w:lineRule="auto"/>
              <w:ind w:left="0" w:right="40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Сумм</w:t>
            </w:r>
            <w:r w:rsidRPr="00292919">
              <w:rPr>
                <w:b/>
              </w:rPr>
              <w:t>а</w:t>
            </w:r>
            <w:proofErr w:type="spellEnd"/>
            <w:r w:rsidRPr="00292919">
              <w:rPr>
                <w:b/>
              </w:rPr>
              <w:t xml:space="preserve"> в </w:t>
            </w:r>
            <w:proofErr w:type="spellStart"/>
            <w:r w:rsidRPr="00292919">
              <w:rPr>
                <w:b/>
              </w:rPr>
              <w:t>месяц</w:t>
            </w:r>
            <w:proofErr w:type="spellEnd"/>
          </w:p>
        </w:tc>
        <w:tc>
          <w:tcPr>
            <w:tcW w:w="1243" w:type="dxa"/>
          </w:tcPr>
          <w:p w14:paraId="3B4D2CC8" w14:textId="77777777" w:rsidR="001C7599" w:rsidRPr="00292919" w:rsidRDefault="001C7599" w:rsidP="001C7599">
            <w:pPr>
              <w:pStyle w:val="TableParagraph"/>
              <w:spacing w:line="240" w:lineRule="auto"/>
              <w:ind w:right="226"/>
              <w:jc w:val="center"/>
              <w:rPr>
                <w:b/>
              </w:rPr>
            </w:pPr>
            <w:proofErr w:type="spellStart"/>
            <w:r w:rsidRPr="00292919">
              <w:rPr>
                <w:b/>
              </w:rPr>
              <w:t>Сумма</w:t>
            </w:r>
            <w:proofErr w:type="spellEnd"/>
            <w:r w:rsidRPr="00292919">
              <w:rPr>
                <w:b/>
              </w:rPr>
              <w:t xml:space="preserve"> в </w:t>
            </w:r>
            <w:proofErr w:type="spellStart"/>
            <w:r w:rsidRPr="00292919">
              <w:rPr>
                <w:b/>
              </w:rPr>
              <w:t>год</w:t>
            </w:r>
            <w:proofErr w:type="spellEnd"/>
          </w:p>
        </w:tc>
      </w:tr>
      <w:tr w:rsidR="001C7599" w:rsidRPr="003F59C0" w14:paraId="5D01B125" w14:textId="77777777" w:rsidTr="001C7599">
        <w:trPr>
          <w:trHeight w:val="298"/>
        </w:trPr>
        <w:tc>
          <w:tcPr>
            <w:tcW w:w="561" w:type="dxa"/>
          </w:tcPr>
          <w:p w14:paraId="2FD14820" w14:textId="77777777" w:rsidR="001C7599" w:rsidRPr="003F59C0" w:rsidRDefault="001C7599" w:rsidP="001C7599">
            <w:pPr>
              <w:pStyle w:val="TableParagraph"/>
              <w:spacing w:line="223" w:lineRule="exact"/>
              <w:ind w:left="170"/>
              <w:rPr>
                <w:b/>
                <w:sz w:val="24"/>
                <w:szCs w:val="24"/>
              </w:rPr>
            </w:pPr>
            <w:r w:rsidRPr="003F59C0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27" w:type="dxa"/>
          </w:tcPr>
          <w:p w14:paraId="0AC8AE26" w14:textId="77777777" w:rsidR="00EA5E39" w:rsidRPr="003F59C0" w:rsidRDefault="00EA5E39" w:rsidP="00EA5E39">
            <w:pPr>
              <w:pStyle w:val="TableParagraph"/>
              <w:ind w:left="0" w:right="85"/>
              <w:rPr>
                <w:b/>
                <w:sz w:val="24"/>
                <w:szCs w:val="24"/>
                <w:lang w:val="ru-RU"/>
              </w:rPr>
            </w:pPr>
            <w:r w:rsidRPr="003F59C0">
              <w:rPr>
                <w:b/>
                <w:sz w:val="24"/>
                <w:szCs w:val="24"/>
                <w:lang w:val="ru-RU"/>
              </w:rPr>
              <w:t>Школа раннего развития «Волшебные пальчики» (2-4 лет)</w:t>
            </w:r>
          </w:p>
          <w:p w14:paraId="4FCD95F6" w14:textId="77777777" w:rsidR="001C7599" w:rsidRPr="003F59C0" w:rsidRDefault="001C7599" w:rsidP="001C759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532" w:type="dxa"/>
          </w:tcPr>
          <w:p w14:paraId="1CFED403" w14:textId="77777777" w:rsidR="001C7599" w:rsidRPr="003F59C0" w:rsidRDefault="00EA5E39" w:rsidP="00EA5E3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F59C0">
              <w:rPr>
                <w:color w:val="000000"/>
                <w:sz w:val="24"/>
                <w:szCs w:val="24"/>
                <w:lang w:val="ru-RU"/>
              </w:rPr>
              <w:t>Волшебные пальчики развивают творческие способности детей младшего дошкольного возраста посредством использования нетрадиционной техники рисования. Развивают эстетические чувства, чувство цвета, ритма, мелкую моторику рук.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967" w:type="dxa"/>
          </w:tcPr>
          <w:p w14:paraId="7718422A" w14:textId="77777777" w:rsidR="001C7599" w:rsidRPr="003F59C0" w:rsidRDefault="001C7599" w:rsidP="001C7599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3F59C0">
              <w:rPr>
                <w:sz w:val="24"/>
                <w:szCs w:val="24"/>
              </w:rPr>
              <w:t>160р.</w:t>
            </w:r>
          </w:p>
        </w:tc>
        <w:tc>
          <w:tcPr>
            <w:tcW w:w="967" w:type="dxa"/>
          </w:tcPr>
          <w:p w14:paraId="78AF459B" w14:textId="77777777" w:rsidR="001C7599" w:rsidRPr="00292919" w:rsidRDefault="001C7599" w:rsidP="001C7599">
            <w:pPr>
              <w:pStyle w:val="TableParagraph"/>
              <w:ind w:left="109"/>
              <w:rPr>
                <w:sz w:val="24"/>
                <w:szCs w:val="24"/>
              </w:rPr>
            </w:pPr>
            <w:r w:rsidRPr="00292919">
              <w:rPr>
                <w:sz w:val="24"/>
                <w:szCs w:val="24"/>
              </w:rPr>
              <w:t>7/49</w:t>
            </w:r>
          </w:p>
        </w:tc>
        <w:tc>
          <w:tcPr>
            <w:tcW w:w="968" w:type="dxa"/>
          </w:tcPr>
          <w:p w14:paraId="770E515A" w14:textId="77777777" w:rsidR="001C7599" w:rsidRPr="00292919" w:rsidRDefault="001C7599" w:rsidP="001C7599">
            <w:pPr>
              <w:pStyle w:val="TableParagraph"/>
              <w:ind w:left="109"/>
              <w:rPr>
                <w:sz w:val="24"/>
                <w:szCs w:val="24"/>
              </w:rPr>
            </w:pPr>
            <w:r w:rsidRPr="00292919">
              <w:rPr>
                <w:sz w:val="24"/>
                <w:szCs w:val="24"/>
              </w:rPr>
              <w:t>1120 р.</w:t>
            </w:r>
          </w:p>
        </w:tc>
        <w:tc>
          <w:tcPr>
            <w:tcW w:w="1243" w:type="dxa"/>
          </w:tcPr>
          <w:p w14:paraId="7B53E83F" w14:textId="77777777" w:rsidR="001C7599" w:rsidRPr="00292919" w:rsidRDefault="001C7599" w:rsidP="001C7599">
            <w:pPr>
              <w:pStyle w:val="TableParagraph"/>
              <w:rPr>
                <w:sz w:val="24"/>
                <w:szCs w:val="24"/>
              </w:rPr>
            </w:pPr>
            <w:r w:rsidRPr="00292919">
              <w:rPr>
                <w:sz w:val="24"/>
                <w:szCs w:val="24"/>
              </w:rPr>
              <w:t>7840 р.</w:t>
            </w:r>
          </w:p>
        </w:tc>
      </w:tr>
      <w:tr w:rsidR="001C7599" w:rsidRPr="003F59C0" w14:paraId="36E31A51" w14:textId="77777777" w:rsidTr="001C7599">
        <w:trPr>
          <w:trHeight w:val="298"/>
        </w:trPr>
        <w:tc>
          <w:tcPr>
            <w:tcW w:w="561" w:type="dxa"/>
          </w:tcPr>
          <w:p w14:paraId="24F5C6D0" w14:textId="77777777" w:rsidR="001C7599" w:rsidRPr="003F59C0" w:rsidRDefault="001C7599" w:rsidP="001C7599">
            <w:pPr>
              <w:pStyle w:val="TableParagraph"/>
              <w:spacing w:line="223" w:lineRule="exact"/>
              <w:ind w:left="170"/>
              <w:rPr>
                <w:b/>
                <w:sz w:val="24"/>
                <w:szCs w:val="24"/>
              </w:rPr>
            </w:pPr>
            <w:r w:rsidRPr="003F59C0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27" w:type="dxa"/>
          </w:tcPr>
          <w:p w14:paraId="03D8E266" w14:textId="77777777" w:rsidR="001C7599" w:rsidRPr="003F59C0" w:rsidRDefault="00EA5E39" w:rsidP="001C7599">
            <w:pPr>
              <w:pStyle w:val="TableParagraph"/>
              <w:spacing w:line="272" w:lineRule="exact"/>
              <w:ind w:left="0"/>
              <w:rPr>
                <w:b/>
                <w:sz w:val="24"/>
                <w:szCs w:val="24"/>
                <w:lang w:val="ru-RU"/>
              </w:rPr>
            </w:pPr>
            <w:r w:rsidRPr="003F59C0">
              <w:rPr>
                <w:b/>
                <w:sz w:val="24"/>
                <w:szCs w:val="24"/>
                <w:lang w:val="ru-RU"/>
              </w:rPr>
              <w:t>Школа раннего развития «Фантазеры» (4-6 лет)</w:t>
            </w:r>
          </w:p>
        </w:tc>
        <w:tc>
          <w:tcPr>
            <w:tcW w:w="5532" w:type="dxa"/>
          </w:tcPr>
          <w:p w14:paraId="32720573" w14:textId="77777777" w:rsidR="001C7599" w:rsidRPr="003F59C0" w:rsidRDefault="00EA5E39" w:rsidP="001C759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F59C0">
              <w:rPr>
                <w:color w:val="333333"/>
                <w:sz w:val="24"/>
                <w:szCs w:val="24"/>
                <w:lang w:val="ru-RU"/>
              </w:rPr>
              <w:t>Данный кружок позволяет развивать познавательные процессы и реализовывать индивидуальный творческий потенциал личности. Развитие мелкой моторики, воображения, познавательных процессов – служит одним из важнейших источников при подготовке детей к начальному школьному обучению.</w:t>
            </w:r>
          </w:p>
        </w:tc>
        <w:tc>
          <w:tcPr>
            <w:tcW w:w="967" w:type="dxa"/>
          </w:tcPr>
          <w:p w14:paraId="5B47CE90" w14:textId="77777777" w:rsidR="001C7599" w:rsidRPr="003F59C0" w:rsidRDefault="001C7599" w:rsidP="001C7599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3F59C0">
              <w:rPr>
                <w:sz w:val="24"/>
                <w:szCs w:val="24"/>
              </w:rPr>
              <w:t>160 р.</w:t>
            </w:r>
          </w:p>
        </w:tc>
        <w:tc>
          <w:tcPr>
            <w:tcW w:w="967" w:type="dxa"/>
          </w:tcPr>
          <w:p w14:paraId="6CCC5695" w14:textId="77777777" w:rsidR="001C7599" w:rsidRPr="00292919" w:rsidRDefault="001C7599" w:rsidP="001C75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292919">
              <w:rPr>
                <w:sz w:val="24"/>
                <w:szCs w:val="24"/>
              </w:rPr>
              <w:t>7/4</w:t>
            </w:r>
            <w:r w:rsidRPr="0029291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968" w:type="dxa"/>
          </w:tcPr>
          <w:p w14:paraId="76227E06" w14:textId="77777777" w:rsidR="001C7599" w:rsidRPr="00292919" w:rsidRDefault="001C7599" w:rsidP="001C7599">
            <w:pPr>
              <w:pStyle w:val="TableParagraph"/>
              <w:ind w:left="109"/>
              <w:rPr>
                <w:sz w:val="24"/>
                <w:szCs w:val="24"/>
              </w:rPr>
            </w:pPr>
            <w:r w:rsidRPr="00292919">
              <w:rPr>
                <w:sz w:val="24"/>
                <w:szCs w:val="24"/>
              </w:rPr>
              <w:t>1120р</w:t>
            </w:r>
          </w:p>
        </w:tc>
        <w:tc>
          <w:tcPr>
            <w:tcW w:w="1243" w:type="dxa"/>
          </w:tcPr>
          <w:p w14:paraId="24499B9A" w14:textId="77777777" w:rsidR="001C7599" w:rsidRPr="00292919" w:rsidRDefault="001C7599" w:rsidP="001C7599">
            <w:pPr>
              <w:pStyle w:val="TableParagraph"/>
              <w:rPr>
                <w:sz w:val="24"/>
                <w:szCs w:val="24"/>
              </w:rPr>
            </w:pPr>
            <w:r w:rsidRPr="00292919">
              <w:rPr>
                <w:sz w:val="24"/>
                <w:szCs w:val="24"/>
              </w:rPr>
              <w:t>78</w:t>
            </w:r>
            <w:r w:rsidRPr="00292919">
              <w:rPr>
                <w:sz w:val="24"/>
                <w:szCs w:val="24"/>
                <w:lang w:val="ru-RU"/>
              </w:rPr>
              <w:t>4</w:t>
            </w:r>
            <w:r w:rsidRPr="00292919">
              <w:rPr>
                <w:sz w:val="24"/>
                <w:szCs w:val="24"/>
              </w:rPr>
              <w:t>0 р.</w:t>
            </w:r>
          </w:p>
        </w:tc>
      </w:tr>
      <w:tr w:rsidR="001C7599" w:rsidRPr="003F59C0" w14:paraId="6C99F021" w14:textId="77777777" w:rsidTr="001C7599">
        <w:trPr>
          <w:trHeight w:val="298"/>
        </w:trPr>
        <w:tc>
          <w:tcPr>
            <w:tcW w:w="561" w:type="dxa"/>
          </w:tcPr>
          <w:p w14:paraId="4175782E" w14:textId="77777777" w:rsidR="001C7599" w:rsidRPr="003F59C0" w:rsidRDefault="001C7599" w:rsidP="001C7599">
            <w:pPr>
              <w:pStyle w:val="TableParagraph"/>
              <w:spacing w:line="223" w:lineRule="exact"/>
              <w:ind w:left="1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3F59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27" w:type="dxa"/>
          </w:tcPr>
          <w:p w14:paraId="529065FC" w14:textId="77777777" w:rsidR="00EA5E39" w:rsidRPr="003F59C0" w:rsidRDefault="00EA5E39" w:rsidP="00EA5E39">
            <w:pPr>
              <w:pStyle w:val="TableParagraph"/>
              <w:ind w:left="0" w:right="85"/>
              <w:rPr>
                <w:b/>
                <w:sz w:val="24"/>
                <w:szCs w:val="24"/>
                <w:lang w:val="ru-RU"/>
              </w:rPr>
            </w:pPr>
            <w:r w:rsidRPr="003F59C0">
              <w:rPr>
                <w:b/>
                <w:sz w:val="24"/>
                <w:szCs w:val="24"/>
                <w:lang w:val="ru-RU"/>
              </w:rPr>
              <w:t xml:space="preserve">Школа раннего развития </w:t>
            </w:r>
          </w:p>
          <w:p w14:paraId="08A55642" w14:textId="27BB57BA" w:rsidR="001C7599" w:rsidRPr="003F59C0" w:rsidRDefault="00EA5E39" w:rsidP="00EA5E3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3F59C0">
              <w:rPr>
                <w:b/>
                <w:sz w:val="24"/>
                <w:szCs w:val="24"/>
                <w:lang w:val="ru-RU"/>
              </w:rPr>
              <w:t xml:space="preserve"> «</w:t>
            </w:r>
            <w:proofErr w:type="gramStart"/>
            <w:r>
              <w:rPr>
                <w:b/>
                <w:sz w:val="24"/>
                <w:szCs w:val="24"/>
                <w:lang w:val="ru-RU"/>
              </w:rPr>
              <w:t>Читаем</w:t>
            </w:r>
            <w:proofErr w:type="gramEnd"/>
            <w:r>
              <w:rPr>
                <w:b/>
                <w:sz w:val="24"/>
                <w:szCs w:val="24"/>
                <w:lang w:val="ru-RU"/>
              </w:rPr>
              <w:t xml:space="preserve"> играя</w:t>
            </w:r>
            <w:r w:rsidRPr="003F59C0">
              <w:rPr>
                <w:b/>
                <w:sz w:val="24"/>
                <w:szCs w:val="24"/>
                <w:lang w:val="ru-RU"/>
              </w:rPr>
              <w:t>» (</w:t>
            </w:r>
            <w:r w:rsidR="00630DB4">
              <w:rPr>
                <w:b/>
                <w:sz w:val="24"/>
                <w:szCs w:val="24"/>
                <w:lang w:val="ru-RU"/>
              </w:rPr>
              <w:t>6</w:t>
            </w:r>
            <w:r w:rsidRPr="003F59C0">
              <w:rPr>
                <w:b/>
                <w:sz w:val="24"/>
                <w:szCs w:val="24"/>
                <w:lang w:val="ru-RU"/>
              </w:rPr>
              <w:t>-7 лет)</w:t>
            </w:r>
          </w:p>
        </w:tc>
        <w:tc>
          <w:tcPr>
            <w:tcW w:w="5532" w:type="dxa"/>
          </w:tcPr>
          <w:p w14:paraId="49EAD00F" w14:textId="1B4B9A4C" w:rsidR="001C7599" w:rsidRPr="003F59C0" w:rsidRDefault="00630DB4" w:rsidP="00EA5E39">
            <w:pPr>
              <w:pStyle w:val="TableParagraph"/>
              <w:jc w:val="both"/>
              <w:rPr>
                <w:lang w:val="ru-RU"/>
              </w:rPr>
            </w:pPr>
            <w:r>
              <w:rPr>
                <w:shd w:val="clear" w:color="auto" w:fill="FFFFFF"/>
                <w:lang w:val="ru-RU"/>
              </w:rPr>
              <w:t>Занятия</w:t>
            </w:r>
            <w:r w:rsidR="00EA5E39" w:rsidRPr="003F59C0">
              <w:rPr>
                <w:shd w:val="clear" w:color="auto" w:fill="FFFFFF"/>
                <w:lang w:val="ru-RU"/>
              </w:rPr>
              <w:t xml:space="preserve"> способству</w:t>
            </w:r>
            <w:r>
              <w:rPr>
                <w:shd w:val="clear" w:color="auto" w:fill="FFFFFF"/>
                <w:lang w:val="ru-RU"/>
              </w:rPr>
              <w:t>ют</w:t>
            </w:r>
            <w:r w:rsidR="00EA5E39" w:rsidRPr="003F59C0">
              <w:rPr>
                <w:shd w:val="clear" w:color="auto" w:fill="FFFFFF"/>
                <w:lang w:val="ru-RU"/>
              </w:rPr>
              <w:t xml:space="preserve"> развитию речи и направлена на обучение чтению в игровой форме Обучение планируется вести по «Букварю» Н.С.Жуковой, который является пособием по обучению дошкольников правильному чтению</w:t>
            </w:r>
            <w:r>
              <w:rPr>
                <w:shd w:val="clear" w:color="auto" w:fill="FFFFFF"/>
                <w:lang w:val="ru-RU"/>
              </w:rPr>
              <w:t>.</w:t>
            </w:r>
          </w:p>
        </w:tc>
        <w:tc>
          <w:tcPr>
            <w:tcW w:w="967" w:type="dxa"/>
          </w:tcPr>
          <w:p w14:paraId="503C9E20" w14:textId="77777777" w:rsidR="001C7599" w:rsidRPr="003F59C0" w:rsidRDefault="001C7599" w:rsidP="001C7599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3F59C0">
              <w:rPr>
                <w:sz w:val="24"/>
                <w:szCs w:val="24"/>
              </w:rPr>
              <w:t>160 р.</w:t>
            </w:r>
          </w:p>
        </w:tc>
        <w:tc>
          <w:tcPr>
            <w:tcW w:w="967" w:type="dxa"/>
          </w:tcPr>
          <w:p w14:paraId="408B00D3" w14:textId="77777777" w:rsidR="001C7599" w:rsidRPr="00292919" w:rsidRDefault="001C7599" w:rsidP="001C7599">
            <w:pPr>
              <w:pStyle w:val="TableParagraph"/>
              <w:ind w:left="109"/>
              <w:rPr>
                <w:sz w:val="24"/>
                <w:szCs w:val="24"/>
                <w:lang w:val="ru-RU"/>
              </w:rPr>
            </w:pPr>
            <w:r w:rsidRPr="00292919">
              <w:rPr>
                <w:sz w:val="24"/>
                <w:szCs w:val="24"/>
              </w:rPr>
              <w:t>7/</w:t>
            </w:r>
            <w:r w:rsidRPr="00292919"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968" w:type="dxa"/>
          </w:tcPr>
          <w:p w14:paraId="2FAB7845" w14:textId="77777777" w:rsidR="001C7599" w:rsidRPr="00292919" w:rsidRDefault="001C7599" w:rsidP="001C7599">
            <w:pPr>
              <w:pStyle w:val="TableParagraph"/>
              <w:ind w:left="109"/>
              <w:rPr>
                <w:sz w:val="24"/>
                <w:szCs w:val="24"/>
              </w:rPr>
            </w:pPr>
            <w:r w:rsidRPr="00292919">
              <w:rPr>
                <w:sz w:val="24"/>
                <w:szCs w:val="24"/>
              </w:rPr>
              <w:t>1120р.</w:t>
            </w:r>
          </w:p>
        </w:tc>
        <w:tc>
          <w:tcPr>
            <w:tcW w:w="1243" w:type="dxa"/>
          </w:tcPr>
          <w:p w14:paraId="6031ABD5" w14:textId="77777777" w:rsidR="001C7599" w:rsidRPr="00292919" w:rsidRDefault="001C7599" w:rsidP="001C7599">
            <w:pPr>
              <w:pStyle w:val="TableParagraph"/>
              <w:rPr>
                <w:sz w:val="24"/>
                <w:szCs w:val="24"/>
              </w:rPr>
            </w:pPr>
            <w:r w:rsidRPr="00292919">
              <w:rPr>
                <w:sz w:val="24"/>
                <w:szCs w:val="24"/>
              </w:rPr>
              <w:t>7840 р.</w:t>
            </w:r>
          </w:p>
        </w:tc>
      </w:tr>
      <w:tr w:rsidR="001C7599" w:rsidRPr="003F59C0" w14:paraId="52EE55EE" w14:textId="77777777" w:rsidTr="001C7599">
        <w:trPr>
          <w:trHeight w:val="300"/>
        </w:trPr>
        <w:tc>
          <w:tcPr>
            <w:tcW w:w="561" w:type="dxa"/>
          </w:tcPr>
          <w:p w14:paraId="689E1573" w14:textId="77777777" w:rsidR="001C7599" w:rsidRPr="003F59C0" w:rsidRDefault="001C7599" w:rsidP="001C7599">
            <w:pPr>
              <w:pStyle w:val="TableParagraph"/>
              <w:spacing w:line="223" w:lineRule="exact"/>
              <w:ind w:left="1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3F59C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627" w:type="dxa"/>
          </w:tcPr>
          <w:p w14:paraId="13A9D989" w14:textId="77777777" w:rsidR="001C7599" w:rsidRPr="003F59C0" w:rsidRDefault="00EA5E39" w:rsidP="001C7599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3F59C0">
              <w:rPr>
                <w:b/>
                <w:sz w:val="24"/>
                <w:szCs w:val="24"/>
                <w:lang w:val="ru-RU"/>
              </w:rPr>
              <w:t>Школа раннего развития «Графические навыки» (6-7 лет)</w:t>
            </w:r>
          </w:p>
        </w:tc>
        <w:tc>
          <w:tcPr>
            <w:tcW w:w="5532" w:type="dxa"/>
          </w:tcPr>
          <w:p w14:paraId="760B20CD" w14:textId="77777777" w:rsidR="001C7599" w:rsidRPr="003F59C0" w:rsidRDefault="00EA5E39" w:rsidP="001C7599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3F59C0">
              <w:rPr>
                <w:sz w:val="24"/>
                <w:szCs w:val="24"/>
                <w:lang w:val="ru-RU"/>
              </w:rPr>
              <w:t>Графические навыки развивает у будущих первоклассников мелкую моторику рук, развивает мышление, познавательные процессы (внимание, память, восприятие, воображение).</w:t>
            </w:r>
          </w:p>
        </w:tc>
        <w:tc>
          <w:tcPr>
            <w:tcW w:w="967" w:type="dxa"/>
          </w:tcPr>
          <w:p w14:paraId="23F655FB" w14:textId="77777777" w:rsidR="001C7599" w:rsidRPr="003F59C0" w:rsidRDefault="001C7599" w:rsidP="001C7599">
            <w:pPr>
              <w:pStyle w:val="TableParagraph"/>
              <w:rPr>
                <w:color w:val="FF0000"/>
                <w:sz w:val="24"/>
                <w:szCs w:val="24"/>
              </w:rPr>
            </w:pPr>
            <w:r w:rsidRPr="003F59C0">
              <w:rPr>
                <w:sz w:val="24"/>
                <w:szCs w:val="24"/>
              </w:rPr>
              <w:t>160 р.</w:t>
            </w:r>
          </w:p>
        </w:tc>
        <w:tc>
          <w:tcPr>
            <w:tcW w:w="967" w:type="dxa"/>
          </w:tcPr>
          <w:p w14:paraId="3C4D3B40" w14:textId="77777777" w:rsidR="001C7599" w:rsidRPr="00292919" w:rsidRDefault="001C7599" w:rsidP="001C7599">
            <w:pPr>
              <w:pStyle w:val="TableParagraph"/>
              <w:ind w:left="109"/>
              <w:rPr>
                <w:sz w:val="24"/>
                <w:szCs w:val="24"/>
              </w:rPr>
            </w:pPr>
            <w:r w:rsidRPr="00292919">
              <w:rPr>
                <w:sz w:val="24"/>
                <w:szCs w:val="24"/>
              </w:rPr>
              <w:t>7/49</w:t>
            </w:r>
          </w:p>
        </w:tc>
        <w:tc>
          <w:tcPr>
            <w:tcW w:w="968" w:type="dxa"/>
          </w:tcPr>
          <w:p w14:paraId="79E6E182" w14:textId="77777777" w:rsidR="001C7599" w:rsidRPr="00292919" w:rsidRDefault="001C7599" w:rsidP="001C7599">
            <w:pPr>
              <w:pStyle w:val="TableParagraph"/>
              <w:ind w:left="109"/>
              <w:rPr>
                <w:sz w:val="24"/>
                <w:szCs w:val="24"/>
              </w:rPr>
            </w:pPr>
            <w:r w:rsidRPr="00292919">
              <w:rPr>
                <w:sz w:val="24"/>
                <w:szCs w:val="24"/>
              </w:rPr>
              <w:t>1120р</w:t>
            </w:r>
          </w:p>
        </w:tc>
        <w:tc>
          <w:tcPr>
            <w:tcW w:w="1243" w:type="dxa"/>
          </w:tcPr>
          <w:p w14:paraId="29664192" w14:textId="77777777" w:rsidR="001C7599" w:rsidRPr="00292919" w:rsidRDefault="001C7599" w:rsidP="001C7599">
            <w:pPr>
              <w:pStyle w:val="TableParagraph"/>
              <w:rPr>
                <w:sz w:val="24"/>
                <w:szCs w:val="24"/>
              </w:rPr>
            </w:pPr>
            <w:r w:rsidRPr="00292919">
              <w:rPr>
                <w:sz w:val="24"/>
                <w:szCs w:val="24"/>
              </w:rPr>
              <w:t>7840 р.</w:t>
            </w:r>
          </w:p>
        </w:tc>
      </w:tr>
    </w:tbl>
    <w:p w14:paraId="1C6367C6" w14:textId="77777777" w:rsidR="001C7599" w:rsidRPr="001C7599" w:rsidRDefault="001C7599" w:rsidP="001C7599">
      <w:pPr>
        <w:pStyle w:val="TableParagraph"/>
        <w:jc w:val="center"/>
        <w:rPr>
          <w:b/>
          <w:color w:val="FF0000"/>
          <w:sz w:val="40"/>
          <w:szCs w:val="40"/>
        </w:rPr>
      </w:pPr>
      <w:proofErr w:type="spellStart"/>
      <w:r>
        <w:rPr>
          <w:b/>
          <w:color w:val="FF0000"/>
          <w:sz w:val="40"/>
          <w:szCs w:val="40"/>
        </w:rPr>
        <w:t>Ув</w:t>
      </w:r>
      <w:proofErr w:type="spellEnd"/>
    </w:p>
    <w:p w14:paraId="2C90E861" w14:textId="77777777" w:rsidR="001C7599" w:rsidRDefault="001C7599" w:rsidP="004B4A68">
      <w:pPr>
        <w:pStyle w:val="TableParagraph"/>
        <w:jc w:val="center"/>
        <w:rPr>
          <w:b/>
          <w:sz w:val="24"/>
          <w:szCs w:val="24"/>
        </w:rPr>
      </w:pPr>
    </w:p>
    <w:p w14:paraId="4E2F95B9" w14:textId="77777777" w:rsidR="001C7599" w:rsidRDefault="001C7599" w:rsidP="004B4A68">
      <w:pPr>
        <w:pStyle w:val="TableParagraph"/>
        <w:jc w:val="center"/>
        <w:rPr>
          <w:b/>
          <w:sz w:val="24"/>
          <w:szCs w:val="24"/>
        </w:rPr>
      </w:pPr>
    </w:p>
    <w:p w14:paraId="128FB4CC" w14:textId="77777777" w:rsidR="001C7599" w:rsidRPr="00292919" w:rsidRDefault="001C7599" w:rsidP="004B4A68">
      <w:pPr>
        <w:pStyle w:val="TableParagraph"/>
        <w:jc w:val="center"/>
        <w:rPr>
          <w:b/>
          <w:sz w:val="24"/>
          <w:szCs w:val="24"/>
        </w:rPr>
      </w:pPr>
    </w:p>
    <w:p w14:paraId="2E17C0BD" w14:textId="77777777" w:rsidR="001D204B" w:rsidRDefault="001D204B"/>
    <w:sectPr w:rsidR="001D204B" w:rsidSect="004B4A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24"/>
    <w:rsid w:val="001C7599"/>
    <w:rsid w:val="001D204B"/>
    <w:rsid w:val="00497C24"/>
    <w:rsid w:val="004B4A68"/>
    <w:rsid w:val="005246B9"/>
    <w:rsid w:val="00630DB4"/>
    <w:rsid w:val="00EA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112D"/>
  <w15:chartTrackingRefBased/>
  <w15:docId w15:val="{99A55227-FC91-4781-B32E-E9A60914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B4A68"/>
    <w:pPr>
      <w:widowControl w:val="0"/>
      <w:autoSpaceDE w:val="0"/>
      <w:autoSpaceDN w:val="0"/>
      <w:spacing w:after="0" w:line="273" w:lineRule="exact"/>
      <w:ind w:left="108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C75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C7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7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2023-09-19T16:52:00Z</cp:lastPrinted>
  <dcterms:created xsi:type="dcterms:W3CDTF">2023-09-19T04:38:00Z</dcterms:created>
  <dcterms:modified xsi:type="dcterms:W3CDTF">2023-09-19T16:52:00Z</dcterms:modified>
</cp:coreProperties>
</file>